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/projekt/</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 xml:space="preserve">Umowa </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o udzielenie zamówienia na świadczenie zdrowotne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z zakresu Nocnej i Świątecznej Opieki Zdrowotnej w Zespole Opieki Zdrowotnej w Dębicy</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Niniejsza umowa została zawarta w dniu </w:t>
      </w:r>
      <w:r>
        <w:rPr>
          <w:rFonts w:eastAsia="Times New Roman" w:cs="Arial Narrow" w:ascii="Arial Narrow" w:hAnsi="Arial Narrow"/>
          <w:b/>
          <w:bCs/>
          <w:sz w:val="24"/>
          <w:szCs w:val="24"/>
          <w:lang w:eastAsia="pl-PL"/>
        </w:rPr>
        <w:t xml:space="preserve">…………. </w:t>
      </w:r>
      <w:r>
        <w:rPr>
          <w:rFonts w:eastAsia="Times New Roman" w:cs="Arial Narrow" w:ascii="Arial Narrow" w:hAnsi="Arial Narrow"/>
          <w:sz w:val="24"/>
          <w:szCs w:val="24"/>
          <w:lang w:eastAsia="pl-PL"/>
        </w:rPr>
        <w:t>w Dębicy pomiędzy następującymi Stronami: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Zespołem Opieki Zdrowotnej w Dębicy</w:t>
      </w:r>
      <w:r>
        <w:rPr>
          <w:rFonts w:eastAsia="Times New Roman" w:cs="Arial Narrow" w:ascii="Arial Narrow" w:hAnsi="Arial Narrow"/>
          <w:sz w:val="24"/>
          <w:szCs w:val="24"/>
          <w:lang w:eastAsia="pl-PL"/>
        </w:rPr>
        <w:t>, ul. Krakowska 91, 39-200 Dębica należycie reprezentowanym przez Dyrektora Przemysława Wojtysa, zwanym dalej Udzielającym zamówienia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Lek. med. .....................................</w:t>
      </w:r>
      <w:r>
        <w:rPr>
          <w:rFonts w:eastAsia="Times New Roman" w:cs="Arial Narrow" w:ascii="Arial Narrow" w:hAnsi="Arial Narrow"/>
          <w:sz w:val="24"/>
          <w:szCs w:val="24"/>
          <w:lang w:eastAsia="pl-PL"/>
        </w:rPr>
        <w:t xml:space="preserve">..............................................................................................................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zwanym dalej Przyjmującym zamówienie</w:t>
      </w:r>
    </w:p>
    <w:p>
      <w:pPr>
        <w:pStyle w:val="Normal"/>
        <w:spacing w:lineRule="auto" w:line="288"/>
        <w:jc w:val="left"/>
        <w:rPr>
          <w:rFonts w:ascii="Arial Narrow" w:hAnsi="Arial Narrow" w:eastAsia="Times New Roman" w:cs="Arial Narrow"/>
          <w:b/>
          <w:bCs/>
          <w:sz w:val="24"/>
          <w:szCs w:val="24"/>
          <w:lang w:eastAsia="pl-PL"/>
        </w:rPr>
      </w:pPr>
      <w:r>
        <w:rPr>
          <w:rFonts w:eastAsia="Times New Roman" w:cs="Arial Narrow" w:ascii="Arial Narrow" w:hAnsi="Arial Narrow"/>
          <w:b/>
          <w:bCs/>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Przedmiot umowy</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Udzielający zamówienia zleca, a Przyjmujący zamówienie zobowiązuje się do udzielania świadczeń zdrowotnych w zakresie usług lekarskich </w:t>
      </w:r>
      <w:r>
        <w:rPr>
          <w:rFonts w:eastAsia="Times New Roman" w:cs="Arial Narrow" w:ascii="Arial Narrow" w:hAnsi="Arial Narrow"/>
          <w:b/>
          <w:bCs/>
          <w:sz w:val="24"/>
          <w:szCs w:val="24"/>
          <w:lang w:eastAsia="pl-PL"/>
        </w:rPr>
        <w:t>w Zespole Opieki Zdrowotnej w Dębicy w ramach Nocnej i Świątecznej Opieki Zdrowotnej /NiŚOZ</w:t>
      </w:r>
      <w:r>
        <w:rPr>
          <w:rFonts w:eastAsia="Times New Roman" w:cs="Arial Narrow" w:ascii="Arial Narrow" w:hAnsi="Arial Narrow"/>
          <w:sz w:val="24"/>
          <w:szCs w:val="24"/>
          <w:lang w:eastAsia="pl-PL"/>
        </w:rPr>
        <w:t xml:space="preserve">/ i realizował będzie świadczenia: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warunkach ambulatoryjnych,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domu pacjenta (w przypadkach medycznie uzasadnionych),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ramach teleporady.</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Sposób, miejsce, dni i godziny udzielania świadczeń zdrowotnych</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w:t>
      </w:r>
    </w:p>
    <w:p>
      <w:pPr>
        <w:pStyle w:val="Normal"/>
        <w:numPr>
          <w:ilvl w:val="0"/>
          <w:numId w:val="1"/>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zobowiązuje się do osobistego udzielania świadczeń zdrowotnych w siedzibie Udzielającego zamówienia w bezpośrednim kontakcie z pacjentem lub telefonicznie (porada telefoniczna). W uzasadnionych przypadkach porada lekarska udzielana jest w miejscu zamieszkania lub pobytu świadczeniobiorcy. Decyzję o realizacji w/w porady podejmuje lekarz ze składu dyżurowego w danym terminie. </w:t>
      </w:r>
    </w:p>
    <w:p>
      <w:pPr>
        <w:pStyle w:val="Normal"/>
        <w:numPr>
          <w:ilvl w:val="0"/>
          <w:numId w:val="1"/>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Udzielający zamówienia oświadcza, że miejsce wykonywania usług spełnia warunki stawiane podmiotom leczniczym nie będącym przedsiębiorcą w przedmiotowym zakresie. Przyjmujący zamówienie oświadcza, że nie zgłasza w tym przedmiocie żadnych zastrzeżeń.</w:t>
      </w:r>
    </w:p>
    <w:p>
      <w:pPr>
        <w:pStyle w:val="Normal"/>
        <w:numPr>
          <w:ilvl w:val="0"/>
          <w:numId w:val="1"/>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Świadczenia zdrowotne, o których mowa w §1 udzielane będą zgodnie z harmonogramem sporządzonym, co miesiąc przez wyznaczonego przez Zastępcę Dyrektora ds. Opieki Zdrowotnej Udzielającego zamówienie i uzgodnionym z Przyjmującym zamówienie określającym dni i godziny udzielania świadczeń oraz zgodnie z wymogami określonymi przez NFZ w warunkach szczegółowych w rodzaju podstawowa opieka zdrowotna:</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od poniedziałku do piątku od godz. 18.00 do 8.00 dnia następnego,</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 w soboty, niedziele i święta od godz. 8.00 do 8.00 dnia następnego; </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soboty, niedziele i święta od godz. 8.00 do 20.00 lub od 8.00 do 18.00,</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soboty, niedziele i święta od godz. 20.00 do 8.00 lub od 18.00 do 8.00 dnia następnego.</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4. W przypadku stanu nagłego Przyjmujący zamówienie zapewnia opiekę świadczeniobiorcy do czasu przyjazdu zespołu ratownictwa medycznego lub przekazania świadczeniobiorcy pod opiekę Szpitalnego Oddziału Ratunkowego lub Izby Przyjęć.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5. Przyjmujący zamówienie przyjmuje na siebie obowiązek udzielania świadczeń zdrowotnych w terminach i godzinach ściśle określonych w harmonogramie z uwzględnieniem dokonywanych zmian czasu (zimowego na letni i odwrotnie).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6. W celu zapewnienia ciągłości świadczeń medycznych wynikających z niniejszej umowy Przyjmujący Zamówienie może być zobowiązany przez Udzielającego Zamówienie do świadczenia usług zdrowotnych w każdym miesiącu do czterech razy, z czego dwa świadczenia mogą przypadać na te które rozpoczynają się w sobotę lub niedzielę. Ponadto Udzielający Zamówienia może zobowiązać Przyjmującego Zamówienie do świadczenia usług wskazanych w § 1 w dwóch terminach świątecznych z poniżej wyszczególnionych</w:t>
      </w:r>
    </w:p>
    <w:p>
      <w:pPr>
        <w:pStyle w:val="Standard"/>
        <w:spacing w:lineRule="auto" w:line="288"/>
        <w:jc w:val="both"/>
        <w:rPr>
          <w:rFonts w:ascii="Arial Narrow" w:hAnsi="Arial Narrow"/>
          <w:highlight w:val="yellow"/>
          <w:shd w:fill="FFFFFF" w:val="clear"/>
        </w:rPr>
      </w:pPr>
      <w:r>
        <w:rPr>
          <w:rFonts w:eastAsia="Times New Roman" w:cs="Arial Narrow" w:ascii="Arial Narrow" w:hAnsi="Arial Narrow"/>
          <w:color w:val="000000"/>
          <w:kern w:val="2"/>
          <w:sz w:val="24"/>
          <w:szCs w:val="24"/>
          <w:shd w:fill="FFFFFF" w:val="clear"/>
          <w:lang w:eastAsia="zh-CN"/>
        </w:rPr>
        <w:t>01.01.2024, 06.01.2024r., 31.03.2024r., 1.04.2024r., 01.05.2024r., 03.05.2024r., 19.05.2024r., 30.05.2024r, 15.08.2024r. 01.11.2024r., 11.11.2024r., 24.12.2024r., 25.12.2024r., 26.12.2024r., 31.12.2024r</w:t>
      </w:r>
      <w:r>
        <w:rPr>
          <w:rFonts w:eastAsia="Times New Roman" w:cs="Arial Narrow" w:ascii="Arial Narrow" w:hAnsi="Arial Narrow"/>
          <w:color w:val="000000"/>
          <w:sz w:val="24"/>
          <w:szCs w:val="24"/>
          <w:lang w:eastAsia="pl-PL"/>
        </w:rPr>
        <w:t xml:space="preserve">, </w:t>
      </w:r>
      <w:r>
        <w:rPr>
          <w:rFonts w:eastAsia="Times New Roman" w:cs="Arial Narrow" w:ascii="Arial Narrow" w:hAnsi="Arial Narrow"/>
          <w:color w:val="000000"/>
          <w:sz w:val="24"/>
          <w:szCs w:val="24"/>
          <w:shd w:fill="FFFFFF" w:val="clear"/>
          <w:lang w:eastAsia="pl-PL"/>
        </w:rPr>
        <w:t xml:space="preserve">01.01.2025, 06.01.2025r., 20.04.2025r., 21.04.2025r., 01.05.2025r., 03.05.2025r., 8.06.2025r., 19.06.2025r, 15.08.2025r. 01.11.2025r., 11.11.2025r., 24.12.2025r., 25.12.2025r., 26.12.2025r., 31.12.2025r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Wyznaczenie obsady terminów przypadających na dni świąteczne następuje przez </w:t>
      </w:r>
      <w:bookmarkStart w:id="0" w:name="_Hlk120106569"/>
      <w:r>
        <w:rPr>
          <w:rFonts w:eastAsia="Times New Roman" w:cs="Arial Narrow" w:ascii="Arial Narrow" w:hAnsi="Arial Narrow"/>
          <w:b/>
          <w:bCs/>
          <w:sz w:val="24"/>
          <w:szCs w:val="24"/>
          <w:lang w:eastAsia="pl-PL"/>
        </w:rPr>
        <w:t xml:space="preserve">Zastępcę Dyrektora ds. Opieki Zdrowotnej </w:t>
      </w:r>
      <w:bookmarkEnd w:id="0"/>
      <w:r>
        <w:rPr>
          <w:rFonts w:eastAsia="Times New Roman" w:cs="Arial Narrow" w:ascii="Arial Narrow" w:hAnsi="Arial Narrow"/>
          <w:sz w:val="24"/>
          <w:szCs w:val="24"/>
          <w:lang w:eastAsia="pl-PL"/>
        </w:rPr>
        <w:t xml:space="preserve">w Harmonogramie pracy.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7. Strony dopuszczają zmianę ilości godzin w miesiącu za zgodą Stron, przy czym za Udzielającego zamówienie zgodę wyrażać może </w:t>
      </w:r>
      <w:r>
        <w:rPr>
          <w:rFonts w:eastAsia="Times New Roman" w:cs="Arial Narrow" w:ascii="Arial Narrow" w:hAnsi="Arial Narrow"/>
          <w:b/>
          <w:bCs/>
          <w:sz w:val="24"/>
          <w:szCs w:val="24"/>
          <w:lang w:eastAsia="pl-PL"/>
        </w:rPr>
        <w:t>Zastępca Dyrektora ds. Opieki Zdrowotnej.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8. 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i zarządzenia wewnętrzne obowiązujące u Udzielającego zamówienie, z którymi Przyjmujący zamówienie zobowiązuje się zapoznać przed rozpoczęciem udzielania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9. Przyjmującemu zamówienie przysługuje w ciągu roku kalendarzowego prawo do przerwy w wykonywaniu niniejszego zamówienia w wymiarze 31 dni kalendarzowych (proporcjonalnie do przepracowanego okresu). Przerwa będzie udzielana Przyjmującemu zamówienie na jego wniosek i za zgodą </w:t>
      </w:r>
      <w:r>
        <w:rPr>
          <w:rFonts w:eastAsia="Times New Roman" w:cs="Arial Narrow" w:ascii="Arial Narrow" w:hAnsi="Arial Narrow"/>
          <w:b/>
          <w:bCs/>
          <w:sz w:val="24"/>
          <w:szCs w:val="24"/>
          <w:lang w:eastAsia="pl-PL"/>
        </w:rPr>
        <w:t>Zastępcy Dyrektora ds. Opieki Zdrowotnej.</w:t>
      </w:r>
      <w:r>
        <w:rPr>
          <w:rFonts w:eastAsia="Times New Roman" w:cs="Arial Narrow" w:ascii="Arial Narrow" w:hAnsi="Arial Narrow"/>
          <w:sz w:val="24"/>
          <w:szCs w:val="24"/>
          <w:lang w:eastAsia="pl-PL"/>
        </w:rPr>
        <w:t xml:space="preserve"> Wniosek o przerwę Przyjmujący zamówienie składa z co najmniej 3 miesięcznym uprzedzeniem, na piśmie z uzasadnieniem wniosku. Z tytułu przerwy w wykonywaniu niniejszego zamówienia, Przyjmującemu  zamówienie nie przysługuje wynagrodzenie.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10. Przyjmujący zamówienie jest zobowiązany do przedstawiania </w:t>
      </w:r>
      <w:r>
        <w:rPr>
          <w:rFonts w:eastAsia="Times New Roman" w:cs="Arial Narrow" w:ascii="Arial Narrow" w:hAnsi="Arial Narrow"/>
          <w:b/>
          <w:bCs/>
          <w:sz w:val="24"/>
          <w:szCs w:val="24"/>
          <w:lang w:eastAsia="pl-PL"/>
        </w:rPr>
        <w:t>Zastępcę Dyrektora ds. Opieki Zdrowotnej</w:t>
      </w:r>
      <w:r>
        <w:rPr>
          <w:rFonts w:eastAsia="Times New Roman" w:cs="Arial Narrow" w:ascii="Arial Narrow" w:hAnsi="Arial Narrow"/>
          <w:sz w:val="24"/>
          <w:szCs w:val="24"/>
          <w:lang w:eastAsia="pl-PL"/>
        </w:rPr>
        <w:t xml:space="preserve"> pisemnego, proponowanego indywidualnego harmonogramu udzielania świadczeń uwzględniającego poszczególne przedmioty świadczeń wskazane w § 1, w terminie do 10 dnia każdego miesiąca poprzedzającego miesiąc udzielania świadczeń.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11. Przyjmujący zamówienie ma obowiązek pozostania w miejscu udzielania świadczeń określonych w umowie do czasu przybycia innego lekarza, który w harmonogramie pracy wyznaczony został do udzielania świadczeń po okresie przewidzianym dla Przyjmującego zamówienie.</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bookmarkStart w:id="1" w:name="_Hlk486486481"/>
      <w:bookmarkEnd w:id="1"/>
      <w:r>
        <w:rPr>
          <w:rFonts w:eastAsia="Times New Roman" w:cs="Arial Narrow" w:ascii="Arial Narrow" w:hAnsi="Arial Narrow"/>
          <w:b/>
          <w:bCs/>
          <w:sz w:val="24"/>
          <w:szCs w:val="24"/>
          <w:lang w:eastAsia="pl-PL"/>
        </w:rPr>
        <w:t>Obowiązki Przyjmującego zamówienie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3</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 Udzielający zamówienia powierza, a Przyjmujący zamówienie przyjmuje obowiązki związane z udzielaniem osobiście świadczeń w ramach </w:t>
      </w:r>
      <w:r>
        <w:rPr>
          <w:rFonts w:eastAsia="Times New Roman" w:cs="Arial Narrow" w:ascii="Arial Narrow" w:hAnsi="Arial Narrow"/>
          <w:b/>
          <w:bCs/>
          <w:sz w:val="24"/>
          <w:szCs w:val="24"/>
          <w:lang w:eastAsia="pl-PL"/>
        </w:rPr>
        <w:t>nocnej i świątecznej opiece lekarskiej</w:t>
      </w:r>
      <w:r>
        <w:rPr>
          <w:rFonts w:eastAsia="Times New Roman" w:cs="Arial Narrow" w:ascii="Arial Narrow" w:hAnsi="Arial Narrow"/>
          <w:sz w:val="24"/>
          <w:szCs w:val="24"/>
          <w:lang w:eastAsia="pl-PL"/>
        </w:rPr>
        <w:t>.</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4</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 Obowiązki Przyjmującego zamówienie określają przepisy prawa.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Ponadto, do obowiązków Przyjmującego zamówienie należy: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a) prowadzenie dokumentacji medycznej na zasadach określonych w zarządzeniach Dyrektora Zespołu Opieki Zdrowotnej oraz zgodnie  obowiązującymi przepisami prawa,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b) prowadzenie sprawozdawczości statystycznej na zasadach określonych art 18 ustawy z dnia 29 czerwca 1995 o statystyce publicznej,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c) wystawianie recept i ordynowanie leków zgodnie z obowiązującymi przepisami;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d) powstrzymywanie się na terenie Udzielającego zamówienia od działalności uciążliwej dla pacjenta lub przebiegu leczenia albo innej działalności, która nie służy zaspokajaniu potrzeb pacjenta i realizacji jego praw, w szczególności reklamy lub akwizycji skierowanych do pacjenta;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e) powstrzymywanie się od prowadzenia na terenie obiektów Udzielającego zamówienie od działalności wobec niego konkurencyjnej polegającej w szczególności na świadczeniu usług medycznych poza zakresem niniejszej umowy;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f) nie rozpowszechnianie informacji dotyczących Udzielającego zamówienia w sposób naruszający dobre imię lub renomę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g) dokonywanie kwalifikacji do kolejek pacjentów oczekujących i prowadzenie kolejek zgodnie z obowiązującymi przepisami oraz wytycznymi Narodowego Funduszu Zdrowia;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h) uczestniczenie w tworzeniu procedur medycznych na potrzeby Udzielającego zamówienie;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i) stosowanie przepisów i zasad bezpieczeństwa i higieny pracy obowiązujących u Udzielającego zamówienie;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j) przestrzeganie: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10 maja 2018r. o ochronie danych osobowych,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4 lutego 1994r. o prawie autorskim i prawach pokrewnych,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9 czerwca 2006r. o Centralnym Biurze Antykorupcyjnym,</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5 grudnia 1996 r. o zawodach lekarza i lekarza dentysty,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27 października 2017 r. o podstawowej opiece zdrowotnej,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Rozporządzenia Ministra Zdrowia z dnia 24 września 2013 r. w sprawie świadczeń gwarantowanych z zakresu podstawowej opieki zdrowotnej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k) przedłożenie aktualnego zaświadczenie o odbytym szkoleniu okresowym z BHP;</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l) rozliczanie wykonania świadczeń zgodnie z zasadami określonymi przez Narodowy Fundusz Zdrowia.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ł) przestrzeganie obowiązujących u Udzielającego zamówienia przepisów porządkowych, w szczególności przepisów o potwierdzaniu przyjścia i wyjścia, rozpoczęcia i zakończenia wykonywania czynności osób wykonujących świadczenia zdrowotne,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m) współpraca, przestrzeganie i realizowanie procedur i instrukcji zarządzania jakością w ZOZ Dębica oraz procedur akredytacyjnych wprowadzanych i obowiązujących u Udzielającego zamówienia, jednocześnie Przyjmujący zamówienie oświadcza, że treść procedur i instrukcji jest mu znana.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 w trakcie świadczenia przedmiotu umowy, noszenie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o) noszenie w widocznym miejscu zapewnionego przez Udzielającego zamówienie identyfikatora zawierającego imię i nazwisko oraz funkcję.</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 przestrzeganie Regulaminu Organizacyjnego obowiązującego u Udzielającego zamówienia oraz innych zarządzeń wewnętrznych,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Przyjmującemu zamówienie może zostać zlecone przez Udzielającego Zamówienie udzielanie świadczeń z zakresu nocnej i świątecznej w ramach jednoosobowego dyżuru w zakresie wszystkich sposobów udzielania świadczeń wskazanych w § 1. Ustalenie udzielania świadczeń w sposób wskazany powyżej następuje przez Zastępcę Dyrektora ds. Opieki Zdrowotnej. </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5</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jest zobowiązany do udzielania świadczeń świadczeniobiorcom, z zachowaniem należytej staranności, zgodnie ze wskazaniami aktualnej wiedzy medycznej, dostępnymi metodami i środkami zapobiegania, rozpoznawania i leczenia chorób, przepisami prawa oraz zgodnie z zasadami etyki zawodowej.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jest zobowiązany do przestrzegania praw pacjenta wynikających z obowiązujących przepisów.</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6</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zobowiązany jest udzielać świadczenia osobiście. Za zgodą Udzielającego zamówienie umowa może być wykonywana przez osoby trzecie tj. lekarzy posiadających odpowiednie kwalifikacje i uprawnienia do udzielania świadczeń opieki zdrowotnej objętych niniejszą umową</w:t>
      </w:r>
      <w:r>
        <w:rPr>
          <w:rFonts w:eastAsia="Times New Roman" w:cs="Arial Narrow" w:ascii="Arial Narrow" w:hAnsi="Arial Narrow"/>
          <w:b/>
          <w:bCs/>
          <w:sz w:val="24"/>
          <w:szCs w:val="24"/>
          <w:lang w:eastAsia="pl-PL"/>
        </w:rPr>
        <w:t>.</w:t>
      </w:r>
      <w:r>
        <w:rPr>
          <w:rFonts w:eastAsia="Times New Roman" w:cs="Arial Narrow" w:ascii="Arial Narrow" w:hAnsi="Arial Narrow"/>
          <w:sz w:val="24"/>
          <w:szCs w:val="24"/>
          <w:lang w:eastAsia="pl-PL"/>
        </w:rPr>
        <w:t xml:space="preserve"> W przypadku wystąpienia przeszkody w osobistym wykonywaniu umowy Przyjmujący zamówienie podejmie wszelkie starania w celu zapewnienia zastępcy z kwalifikacjami i uprawnieniami do udzielania świadczeń opieki zdrowotnej, w pierwszej kolejności z obsady lekarskiej </w:t>
      </w:r>
      <w:r>
        <w:rPr>
          <w:rFonts w:eastAsia="Times New Roman" w:cs="Arial Narrow" w:ascii="Arial Narrow" w:hAnsi="Arial Narrow"/>
          <w:b/>
          <w:bCs/>
          <w:sz w:val="24"/>
          <w:szCs w:val="24"/>
          <w:lang w:eastAsia="pl-PL"/>
        </w:rPr>
        <w:t>Nocnej i Świątecznej Opieki Zdrowotnej.</w:t>
      </w:r>
      <w:r>
        <w:rPr>
          <w:rFonts w:eastAsia="Times New Roman" w:cs="Arial Narrow" w:ascii="Arial Narrow" w:hAnsi="Arial Narrow"/>
          <w:sz w:val="24"/>
          <w:szCs w:val="24"/>
          <w:lang w:eastAsia="pl-PL"/>
        </w:rPr>
        <w:t xml:space="preserve">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 o którym mowa w § 15 ust. 1. O nieprzewidzianych okolicznościach uniemożliwiających udzielanie świadczeń zdrowotnych Przyjmujący zamówienie zobowiązany jest powiadomić Udzielającego zamówienia niezwłocznie, określając przypuszczalny czas trwania nieobecności. </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Współpraca Przyjmującego zamówienie z personelem medycznym</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§7</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zobowiązany jest do współpracy z lekarzami oraz pozostałym personelem medycznym udzielającym świadczeń zdrowotnych na rzecz pacjentów Udzielającego zamówienia.</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wydaje zlecenia lekarskie podległemu organizacyjnie personelowi medycznemu pracującemu w ramach NiŚOZ. </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Kompleksową koordynację nad organizacją udzielania świadczeń zdrowotnych z zakresu objętego umową oraz nadzór merytoryczny i organizacyjny nad pracą Nocnej i Świątecznej Opieki Zdrowotnej sprawuje </w:t>
      </w:r>
      <w:r>
        <w:rPr>
          <w:rFonts w:eastAsia="Times New Roman" w:cs="Arial Narrow" w:ascii="Arial Narrow" w:hAnsi="Arial Narrow"/>
          <w:b/>
          <w:bCs/>
          <w:sz w:val="24"/>
          <w:szCs w:val="24"/>
          <w:lang w:eastAsia="pl-PL"/>
        </w:rPr>
        <w:t>Zastępca</w:t>
      </w:r>
      <w:r>
        <w:rPr>
          <w:rFonts w:eastAsia="Times New Roman" w:cs="Arial Narrow" w:ascii="Arial Narrow" w:hAnsi="Arial Narrow"/>
          <w:sz w:val="24"/>
          <w:szCs w:val="24"/>
          <w:lang w:eastAsia="pl-PL"/>
        </w:rPr>
        <w:t xml:space="preserve"> </w:t>
      </w:r>
      <w:r>
        <w:rPr>
          <w:rFonts w:eastAsia="Times New Roman" w:cs="Arial Narrow" w:ascii="Arial Narrow" w:hAnsi="Arial Narrow"/>
          <w:b/>
          <w:bCs/>
          <w:sz w:val="24"/>
          <w:szCs w:val="24"/>
          <w:lang w:eastAsia="pl-PL"/>
        </w:rPr>
        <w:t xml:space="preserve">Dyrektora ds. Opieki Zdrowotnej </w:t>
      </w:r>
      <w:r>
        <w:rPr>
          <w:rFonts w:eastAsia="Times New Roman" w:cs="Arial Narrow" w:ascii="Arial Narrow" w:hAnsi="Arial Narrow"/>
          <w:sz w:val="24"/>
          <w:szCs w:val="24"/>
          <w:lang w:eastAsia="pl-PL"/>
        </w:rPr>
        <w:t>Udzielającego zamówienia lub upoważniona przez niego osoba.</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W przypadkach wątpliwych lub trudnych diagnostycznie Przyjmujący zamówienie zobowiązuje się do zasięgania opinii, co do sposobu udzielania świadczenia zdrowotnego </w:t>
      </w:r>
      <w:r>
        <w:rPr>
          <w:rFonts w:eastAsia="Times New Roman" w:cs="Arial Narrow" w:ascii="Arial Narrow" w:hAnsi="Arial Narrow"/>
          <w:b/>
          <w:bCs/>
          <w:sz w:val="24"/>
          <w:szCs w:val="24"/>
          <w:lang w:eastAsia="pl-PL"/>
        </w:rPr>
        <w:t>Zastępcy Dyrektora ds. Opieki Zdrowotnej</w:t>
      </w:r>
      <w:r>
        <w:rPr>
          <w:rFonts w:eastAsia="Times New Roman" w:cs="Arial Narrow" w:ascii="Arial Narrow" w:hAnsi="Arial Narrow"/>
          <w:sz w:val="24"/>
          <w:szCs w:val="24"/>
          <w:lang w:eastAsia="pl-PL"/>
        </w:rPr>
        <w:t xml:space="preserve"> lub upoważnionej przez niego osoby.</w:t>
      </w:r>
    </w:p>
    <w:p>
      <w:pPr>
        <w:pStyle w:val="Normal"/>
        <w:spacing w:lineRule="auto" w:line="288"/>
        <w:ind w:left="360" w:hanging="0"/>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Sprzęt, aparatura i materiały medyczne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8</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Udzielający zamówienia zobowiązuje się wobec Przyjmującego zamówienie do nieodpłatnego:</w:t>
      </w:r>
    </w:p>
    <w:p>
      <w:pPr>
        <w:pStyle w:val="Normal"/>
        <w:numPr>
          <w:ilvl w:val="0"/>
          <w:numId w:val="6"/>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lokalu odpowiednio wyposażonego do udzielania świadczeń zdrowotnych, o których mowa w § 1 niniejszej umowy oraz środka transportu;</w:t>
      </w:r>
    </w:p>
    <w:p>
      <w:pPr>
        <w:pStyle w:val="Normal"/>
        <w:numPr>
          <w:ilvl w:val="0"/>
          <w:numId w:val="6"/>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sprzętu, aparatury i materiałów niezbędnych do wykonywania umowy;</w:t>
      </w:r>
    </w:p>
    <w:p>
      <w:pPr>
        <w:pStyle w:val="Normal"/>
        <w:numPr>
          <w:ilvl w:val="0"/>
          <w:numId w:val="6"/>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usług pielęgniarskich zgodnie z warunkami określanymi przez Narodowy Fundusz Zdrowia;</w:t>
      </w:r>
    </w:p>
    <w:p>
      <w:pPr>
        <w:pStyle w:val="Normal"/>
        <w:numPr>
          <w:ilvl w:val="0"/>
          <w:numId w:val="6"/>
        </w:numPr>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badań diagnostycznych;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zobowiązany jest do dbałości o składniki majątkowe stanowiące własność lub użytkowane przez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Przyjmujący zamówienie, oświadcza, że znany jest mu rodzaj i jakość sprzętu oraz aparatury medycznej udostępnionej przez Udzielającego zamówienia i nie wnosi w tym przedmiocie żadnych zastrzeżeń.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4. Korzystanie z wymienionych w ust. 1 środków może odbywać się jedynie w zakresie niezbędnym do świadczenia usługi określonej  w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5. Konserwacja oraz naprawa aparatury i sprzętu medycznego odbywa się na koszt Udzielającego zamówienia.</w:t>
      </w:r>
    </w:p>
    <w:p>
      <w:pPr>
        <w:pStyle w:val="Normal"/>
        <w:spacing w:lineRule="auto" w:line="288"/>
        <w:rPr>
          <w:rFonts w:ascii="Arial Narrow" w:hAnsi="Arial Narrow" w:eastAsia="Times New Roman" w:cs="Arial Narrow"/>
          <w:color w:val="000000"/>
          <w:sz w:val="24"/>
          <w:szCs w:val="24"/>
          <w:lang w:eastAsia="pl-PL"/>
        </w:rPr>
      </w:pPr>
      <w:r>
        <w:rPr>
          <w:rFonts w:eastAsia="Times New Roman" w:cs="Arial Narrow" w:ascii="Arial Narrow" w:hAnsi="Arial Narrow"/>
          <w:sz w:val="24"/>
          <w:szCs w:val="24"/>
          <w:lang w:eastAsia="pl-PL"/>
        </w:rPr>
        <w:t xml:space="preserve">6. </w:t>
      </w:r>
      <w:r>
        <w:rPr>
          <w:rFonts w:eastAsia="Times New Roman" w:cs="Arial Narrow" w:ascii="Arial Narrow" w:hAnsi="Arial Narrow"/>
          <w:color w:val="000000"/>
          <w:sz w:val="24"/>
          <w:szCs w:val="24"/>
          <w:lang w:eastAsia="pl-PL"/>
        </w:rPr>
        <w:t>W przypadku uszkodzenia lub zniszczenia aparatury i sprzętu medycznego przez Przyjmującego zamówienie z jego winy, udzielający zamówienia obciąży przyjmującego zamówienie pełną kwotą odszkodowania za udostępniony sprzęt medyczny.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7. Przyjmujący zamówienie powiadamia Udzielającego zamówienie o zauważonych problemach związanych z funkcjonowaniem sprzętu medycznego i materiałów medycznych.</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Kontrola realizacji umowy</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9</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 Przyjmujący zamówienie zobowiązuje się umożliwić Udzielającemu zamówienie, Narodowemu Funduszowi Zdrowia, Sanepidowi oraz innym organom uprawnionym do przeprowadzania kontroli dokonanie czynności kontrolnych w zakresie: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jakości i zasadności udzielania świadczeń zdrowotnych określonych w §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liczby i zakresu udzielonych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prowadzenia wymaganej dokumentacji medycznej;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prowadzenia wymaganej sprawozdawczości statystycznej;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używania sprzętu, aparatury medycznej i innych środków niezbędnych do udzielania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przestrzegania obowiązujących przepisów prawa.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Udzielający zamówienie jest uprawniony do udzielania zaleceń w zakresie przeprowadzonych działań kontrolnych, o których mowa w ust.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Przyjmujący zamówienie zobowiązuje się do terminowej realizacji zaleceń pokontrolnych w zakresie dotyczącym Przyjmującego zamówienie lekarza.</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Należność za realizację zamówienia</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10</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1.Z tytułu świadczenia usług, o których mowa w § 1 niniejszej umowy Przyjmującemu zamówienie przysługuje wynagrodzenie: </w:t>
      </w:r>
    </w:p>
    <w:p>
      <w:pPr>
        <w:pStyle w:val="ListParagraph"/>
        <w:numPr>
          <w:ilvl w:val="0"/>
          <w:numId w:val="10"/>
        </w:numPr>
        <w:spacing w:lineRule="auto" w:line="288"/>
        <w:ind w:left="360" w:hanging="360"/>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 wysokości ……… zł brutto za godzinę świadczonych usług w dni powszednie w godz. 18.00 – 8.00 dnia następnego,</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b/ ……… zł brutto za godzinę świadczonych usług w dni wolne od pracy i święta w godz. 8.00 – 20.00 lub od 8.00 do 18.00 i od 20.00 do 8.00 lub 18.00 do 8.00 dnia następnego oraz w godzinach 8.00 – 8.00 dnia następnego, </w:t>
      </w:r>
    </w:p>
    <w:p>
      <w:pPr>
        <w:pStyle w:val="Normal"/>
        <w:spacing w:lineRule="auto" w:line="288"/>
        <w:rPr>
          <w:rFonts w:ascii="Calibri" w:hAnsi="Calibri" w:eastAsia="Calibri" w:cs="" w:asciiTheme="minorHAnsi" w:cstheme="minorBidi" w:eastAsiaTheme="minorHAnsi" w:hAnsiTheme="minorHAnsi"/>
          <w:highlight w:val="none"/>
          <w:shd w:fill="FFFFFF" w:val="clear"/>
        </w:rPr>
      </w:pPr>
      <w:r>
        <w:rPr>
          <w:rFonts w:eastAsia="Times New Roman" w:cs="Arial Narrow" w:ascii="Arial Narrow" w:hAnsi="Arial Narrow"/>
          <w:sz w:val="24"/>
          <w:szCs w:val="24"/>
          <w:shd w:fill="FFFFFF" w:val="clear"/>
          <w:lang w:eastAsia="pl-PL"/>
        </w:rPr>
        <w:t>c/ za udzielanie świadczeń w warunkach określonych w § 4 ust. 3 dodatek w wysokości 100% stawki określonej w literze a/ lub b/, w zależności od terminu udzielania tych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Podstawą wypłaty wynagrodzenia, o którym mowa w ust. 1 jest rachunek wystawiony przez Przyjmującego zamówienie z wyszczególnieniem świadczeń według porządku określonego w ust. 1 literach a/, b/ i c/.</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Rachunek, o którym mowa w ust. 2 wystawiany będzie w następujący sposób: wysokość należnego wynagrodzenia z tytułu świadczenia usług określonych w § 1 wyliczona będzie na podstawie wykazu wykonanych godzin i ewidencji świadczenia usług medycznych dołączonych do rachunku przez Przyjmującego zamówienie; wykaz powyższy i ewidencja winien być zatwierdzony przez Zastępcę Dyrektora ds. Opieki Zdrowotnej.</w:t>
      </w:r>
      <w:r>
        <w:rPr>
          <w:rFonts w:eastAsia="Times New Roman" w:cs="Times New Roman" w:ascii="Times New Roman" w:hAnsi="Times New Roman"/>
          <w:sz w:val="24"/>
          <w:szCs w:val="24"/>
          <w:lang w:eastAsia="pl-PL"/>
        </w:rPr>
        <w:t xml:space="preserve"> </w:t>
      </w:r>
      <w:r>
        <w:rPr>
          <w:rFonts w:eastAsia="Times New Roman" w:cs="Arial Narrow" w:ascii="Arial Narrow" w:hAnsi="Arial Narrow"/>
          <w:sz w:val="24"/>
          <w:szCs w:val="24"/>
          <w:lang w:eastAsia="pl-PL"/>
        </w:rPr>
        <w:t>Wykaz wykonanych godzin, ewidencję świadczeń w danym miesiącu oraz rachunek Przyjmujący zamówienie nieprowadzący działalności gospodarczej składa do 3 dnia następnego miesiąca, w przypadku braku przedłożenia tych dokumentów w terminie, przedłużeniu ulega termin wypłaty wynagrodzenia. W przypadku wprowadzenia przez Udzielającego zamówienie zasad wystawiania rachunków, Przyjmujący zamówienie zobowiązany jest do ich przestrzegania.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4. Wypłata wynagrodzenia będzie następować w okresach miesięcznych, w ciągu 25 dni od otrzymania rachunku wystawionego na koniec danego miesiąca kalendarzowego.</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5.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 Wypłata wynagrodzenia następowała będzie w okresach miesięcznych do 8 dnia miesiąca następującego po miesiącu, za który został wystawiony rachunek. Brak przedłożenia ewidencji, o której mowa w ust. 3 do 3 dnia miesiąca następującego po miesiącu udzielania świadczeń, skutkuje przedłużeniem terminu wypłaty wynagrodzenia.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Prowadzenie dokumentacji medycznej oraz sprawozdawczości statystycznej</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11</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zobowiązany jest do prowadzenia dokumentacji medycznej w sposób wskazany w § 4 ust. 2 lit. a).</w:t>
      </w:r>
    </w:p>
    <w:p>
      <w:pPr>
        <w:pStyle w:val="Normal"/>
        <w:numPr>
          <w:ilvl w:val="0"/>
          <w:numId w:val="3"/>
        </w:numPr>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Obowiązujące druki i formularze zapewnia Udzielający zamówienia.</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obowiązany jest do posiadania uprawnień do orzekania o czasowej niezdolności do pracy i wystawiania odpowiednich zaświadczeń zgodnie z obowiązującymi przepisami prawa.  </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potwierdzonych przez </w:t>
      </w:r>
      <w:r>
        <w:rPr>
          <w:rFonts w:eastAsia="Times New Roman" w:cs="Arial Narrow" w:ascii="Arial Narrow" w:hAnsi="Arial Narrow"/>
          <w:b/>
          <w:bCs/>
          <w:sz w:val="24"/>
          <w:szCs w:val="24"/>
          <w:lang w:eastAsia="pl-PL"/>
        </w:rPr>
        <w:t>Zastępcę Dyrektora ds. Opieki Zdrowotnej.</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zobowiązuje się do prowadzenia sprawozdawczości statystycznej na zasadach obowiązujących w publicznych zakładach opieki zdrowotnej oraz wytycznych Narodowego Funduszu Zdrowia.</w:t>
      </w:r>
    </w:p>
    <w:p>
      <w:pPr>
        <w:pStyle w:val="Normal"/>
        <w:spacing w:lineRule="auto" w:line="288"/>
        <w:ind w:left="363" w:hanging="363"/>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Upoważnienie Przyjmującego zamówienie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12</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ma prawo kierowania pacjentów do Poradni Specjalistycznych oraz do oddziałów szpitalnych zakładów opieki zdrowotnej, z którymi Udzielający zamówienia podpisał stosowne umowy lub umowy takie podpisał NFZ.</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w uzasadnionych sytuacjach ma prawo wzywania na konsultacje innych lekarzy udzielających świadczeń zdrowotnych u Udzielającego zamówienia. </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Udzielający zamówienia upoważnia Przyjmującego zamówienie do kierowania na dalsze leczenie do innych jednostek opieki zdrowotnej w razie takiej konieczności.</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ma prawo zlecać transport medyczny zgodnie z obowiązującymi przepisami. Stosowne przepisy zawiera Ustawa z dnia 27.08.2004r o świadczeniach opieki zdrowotnej finansowanych ze środków publicznych.</w:t>
      </w:r>
      <w:r>
        <w:rPr>
          <w:rFonts w:eastAsia="Times New Roman" w:cs="Arial Narrow" w:ascii="Arial Narrow" w:hAnsi="Arial Narrow"/>
          <w:i/>
          <w:iCs/>
          <w:sz w:val="24"/>
          <w:szCs w:val="24"/>
          <w:lang w:eastAsia="pl-PL"/>
        </w:rPr>
        <w:t xml:space="preserve"> </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W przypadku zlecenia transportu niezgodnie z opisem zawartym w ust. 4 Udzielający zamówienia obciąży kosztami transportu Przyjmującego zamówienie. </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Współpraca Przyjmującego zamówienie z personelem medycznym</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§13</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zobowiązany jest do współpracy z lekarzami oraz pozostałym personelem medycznym udzielającym świadczeń zdrowotnych na rzecz pacjentów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wydaje zlecenia lekarskie podległemu organizacyjnie personelowi medycznemu pracującemu w NiŚOZ Udzielającego zamówienie.</w:t>
      </w:r>
    </w:p>
    <w:p>
      <w:pPr>
        <w:pStyle w:val="Normal"/>
        <w:spacing w:lineRule="auto" w:line="288"/>
        <w:ind w:left="720" w:hanging="0"/>
        <w:jc w:val="left"/>
        <w:rPr>
          <w:rFonts w:ascii="Arial Narrow" w:hAnsi="Arial Narrow" w:eastAsia="Times New Roman" w:cs="Arial Narrow"/>
          <w:b/>
          <w:bCs/>
          <w:sz w:val="24"/>
          <w:szCs w:val="24"/>
          <w:lang w:eastAsia="pl-PL"/>
        </w:rPr>
      </w:pPr>
      <w:r>
        <w:rPr>
          <w:rFonts w:eastAsia="Times New Roman" w:cs="Arial Narrow" w:ascii="Arial Narrow" w:hAnsi="Arial Narrow"/>
          <w:b/>
          <w:bCs/>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Kary umowne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14</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W przypadku, gdy kara umowna nie wyczerpuje całości poniesionej przez Udzielającego zamówienia szkody, Udzielający zamówienia może dochodzić odszkodowania przekraczającego karę umowną na zasadach ogólnych.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Przyjmujący zamówienie upoważnia niniejszym Udzielającego zamówienie do dokonywania potrąceń z należnego mu wynagrodzenia kwot wynikających z naliczonych kar umownych.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4. Stwierdzone przez Udzielającego zamówienie nieprawidłowości w wykonywaniu niniejszej umowy przez Przyjmującego zamówienie, polegające na braku realizacji obowiązków zawartych w § 2 lub § 4, skutkować może wstrzymaniem przez Udzielającego zamówienia wypłaty wynagrodzenia do czasu usunięcia uchybień.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5. Przyjmujący zamówienie może być zobowiązany do zapłaty kar umownych w przypadkach:</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 powtarzające się uchybienia w prowadzeniu dokumentacji medycznej Udzielający zamówienia może naliczać kary umowne w wysokości do 10% wartości wynagrodzenia miesięcznego, w którym nastąpiło zdarzenie.</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 przypadku nieuzasadnionej odmowy wykonania zamówienia lub jego nieobecności w okresie ustalonym w harmonogramie na Przyjmującego zamówienie może zostać nałożona kara umowna. Wysokość kary wynosi 500 zł za każdy dzień nieuzasadnionej nieobecności.</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 nieprzestrzeganie obowiązujących zarządzeń wewnętrznych, w szczególności Regulaminu organizacyjnego, procedur i instrukcji zarządzania jakością oraz procedur akredytacyjnych Udzielający zamówienia może obciążyć Przyjmującego zamówienie karą umowną w wysokości do 30% wartości miesięcznego wynagrodzenia.</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 każde inne uchybienie obowiązków wynikających z niniejszej umowy nałożonych na Przyjmującego zamówienie, Udzielający zamówienia może obciążyć Przyjmującego zamówienie karą umowną w wysokości do 30% wartości miesięcznego wynagrodzenia.</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Jeżeli wartość szkody przewyższa karę umowną Udzielający zamówienia może dochodzić odszkodowania uzupełniającego.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Polisa ubezpieczeniowa</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15</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zobowiązuje się do kontynuowania ubezpieczenia, o którym mowa w ust. 1 przez cały okres obowiązywania umowy.</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Odpowiedzialność za szkody wyrządzone przy udzielaniu świadczeń</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16</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ponosi odpowiedzialność za osobiste ordynowanie leków, materiałów medycznych, środków leczniczych i pomocniczych oraz wykonywane zabiegi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Ordynowanie leków powinno odbywać się zgodnie z obowiązującymi w tym zakresie przepisami oraz zgodnie z Receptariuszem Szpitalnym obowiązującym u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 </w:t>
      </w:r>
    </w:p>
    <w:p>
      <w:pPr>
        <w:pStyle w:val="Normal"/>
        <w:spacing w:lineRule="auto" w:line="288"/>
        <w:rPr>
          <w:rFonts w:ascii="Arial Narrow" w:hAnsi="Arial Narrow" w:eastAsia="Times New Roman" w:cs="Arial Narrow"/>
          <w:sz w:val="24"/>
          <w:szCs w:val="24"/>
          <w:lang w:eastAsia="pl-PL"/>
        </w:rPr>
      </w:pPr>
      <w:bookmarkStart w:id="2" w:name="_Hlk535852423"/>
      <w:r>
        <w:rPr>
          <w:rFonts w:eastAsia="Times New Roman" w:cs="Arial Narrow" w:ascii="Arial Narrow" w:hAnsi="Arial Narrow"/>
          <w:sz w:val="24"/>
          <w:szCs w:val="24"/>
          <w:lang w:eastAsia="pl-PL"/>
        </w:rPr>
        <w:t>4. Udzielającemu zamówienia wobec Przyjmującego zamówienie przysługuje roszczenie odszkodowawcze z tytułu nieprawidłowego udzielenia przez niego świadczeń opieki zdrowotnej.</w:t>
      </w:r>
      <w:bookmarkEnd w:id="2"/>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Czas trwania umowy</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17</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Umowa zostaje zawarta na okres </w:t>
      </w:r>
      <w:r>
        <w:rPr>
          <w:rFonts w:eastAsia="Times New Roman" w:cs="Arial Narrow" w:ascii="Arial Narrow" w:hAnsi="Arial Narrow"/>
          <w:b/>
          <w:bCs/>
          <w:sz w:val="24"/>
          <w:szCs w:val="24"/>
          <w:lang w:eastAsia="pl-PL"/>
        </w:rPr>
        <w:t>od dnia</w:t>
      </w:r>
      <w:r>
        <w:rPr>
          <w:rFonts w:eastAsia="Times New Roman" w:cs="Arial Narrow" w:ascii="Arial Narrow" w:hAnsi="Arial Narrow"/>
          <w:sz w:val="24"/>
          <w:szCs w:val="24"/>
          <w:lang w:eastAsia="pl-PL"/>
        </w:rPr>
        <w:t xml:space="preserve">...... </w:t>
      </w:r>
      <w:r>
        <w:rPr>
          <w:rFonts w:eastAsia="Times New Roman" w:cs="Arial Narrow" w:ascii="Arial Narrow" w:hAnsi="Arial Narrow"/>
          <w:b/>
          <w:bCs/>
          <w:sz w:val="24"/>
          <w:szCs w:val="24"/>
          <w:lang w:eastAsia="pl-PL"/>
        </w:rPr>
        <w:t>do dnia …...</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18</w:t>
      </w:r>
    </w:p>
    <w:p>
      <w:pPr>
        <w:pStyle w:val="Normal"/>
        <w:spacing w:lineRule="auto" w:line="288"/>
        <w:rPr>
          <w:rFonts w:ascii="Arial Narrow" w:hAnsi="Arial Narrow" w:eastAsia="Times New Roman" w:cs="Arial Narrow"/>
          <w:sz w:val="24"/>
          <w:szCs w:val="24"/>
          <w:lang w:eastAsia="pl-PL"/>
        </w:rPr>
      </w:pPr>
      <w:bookmarkStart w:id="3" w:name="_Hlk535852494"/>
      <w:r>
        <w:rPr>
          <w:rFonts w:eastAsia="Times New Roman" w:cs="Arial Narrow" w:ascii="Arial Narrow" w:hAnsi="Arial Narrow"/>
          <w:sz w:val="24"/>
          <w:szCs w:val="24"/>
          <w:lang w:eastAsia="pl-PL"/>
        </w:rPr>
        <w:t xml:space="preserve">Udzielający zamówienia zastrzega sobie prawo do jednostronnej modyfikacji postanowień umownych w zakresie dotyczącym spraw organizacyjnych, sposobu rozliczeń finansowych, zakresu sprawozdawczości oraz innych zmian w treści umowy w trakcie jej realizacji, jeżeli konieczność wprowadzenia takich zmian wynikać będzie z okoliczności, których nie można było przewidzieć w chwili zawarcia umowy. </w:t>
      </w:r>
      <w:bookmarkEnd w:id="3"/>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Rozwiązanie umowy</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19</w:t>
      </w:r>
    </w:p>
    <w:p>
      <w:pPr>
        <w:pStyle w:val="Normal"/>
        <w:numPr>
          <w:ilvl w:val="0"/>
          <w:numId w:val="5"/>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Umowa ulega rozwiązaniu w następujących przypadkach </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 upływem czasu, na który została zawarta,</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 dniem zakończenia udzielania określonych świadczeń zdrowotnych,</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wskutek oświadczenia jednej ze Stron, z zachowaniem 2 miesięcznego okresu wypowiedzenia ze skutkiem na koniec miesiąca, z ważnych powodów. Za ważne powody Strony zgodnie uznają w szczególności utratę przez Stronę zdolności do wykonywania części lub całości usług medycznych objętych niniejszą umową lub zmian organizacyjnych polegających na likwidacji, ograniczeniu lub określeniu innego sposobu udzielania świadczeń zdrowotnych,</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wskutek oświadczenia jednej ze Stron, bez zachowania okresu wypowiedzenia, w przypadku gdy druga Strona rażąco narusza istotne postanowienia umowy.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Udzielającemu zamówienia przysługuje prawo do natychmiastowego rozwiązania umowy w przypadku,  gdy Przyjmujący zamówienie:</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nie udokumentował - w terminie 30 dni od podpisania niniejszej umowy - zawarcia umowy ubezpieczenia od odpowiedzialności cywilnej, o której mowa w § 15 niniejszej umowy.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nie wykonuje świadczeń w dniach i godzinach określonych w § 2 niniejszej umowy;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odmówił wykonania świadczenia pomimo, iż miesięczny limit określony w § 1 ust. 1 lub w § 2 ust. 6 nie został wyczerpany. </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naruszył obowiązki określone w § 2 ust. 3 niniejszej umowy;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utracił w sposób zawiniony prawo wykonywania zawodu lub został w tym prawie zawieszony przez organ uprawniony,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popełnił w czasie trwania umowy przestępstwo, które uniemożliwia dalsze świadczenie usług zdrowotnych przez Przyjmującego zamówienie, jeżeli przestępstwo zostało stwierdzone prawomocnym wyrokiem,</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nie udokumentuje, przed upływem obowiązywania dotychczasowego ubezpieczenia, umowy zawarcia umowy ubezpieczenia od odpowiedzialności cywilnej na dalszy okres wykonywania świadczeń zdrowotnych,</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wyrządził szkodę przy realizacji Umowy Udzielającemu zamówienia lub pacjentowi Udzielającemu zamówienia,</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ma wszczęte postępowanie sądowe w związku z naruszeniem ochrony danych osobowych.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Przyjmującemu zamówienie przysługuje prawo rozwiązania umowy za jednomiesięcznym okresem wypowiedzenia z powodu nie wypłacania należności za realizację zamówienia za co najmniej dwa pełne okresy udzielania przez niego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20</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2.Przyjmujący zamówienie zobowiązany jest złożyć pisemne oświadczenie o wywiązaniu się z powyższego zobowiązania.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pPr>
        <w:pStyle w:val="Normal"/>
        <w:spacing w:lineRule="auto" w:line="288"/>
        <w:ind w:left="363" w:hanging="363"/>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363" w:hanging="363"/>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Postanowienia końcowe</w:t>
      </w:r>
    </w:p>
    <w:p>
      <w:pPr>
        <w:pStyle w:val="Normal"/>
        <w:spacing w:lineRule="auto" w:line="288"/>
        <w:ind w:left="363" w:hanging="363"/>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Zmiana postanowień niniejszej umowy mogą być wprowadzone w formie pisemnej pod rygorem nieważności.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Wprowadzenie zmian postanowień umowy podlega ograniczeniom przewidzianym w art. 27 ust. 5 i 6 ustawy o działalności leczniczej.</w:t>
      </w:r>
    </w:p>
    <w:p>
      <w:pPr>
        <w:pStyle w:val="Normal"/>
        <w:spacing w:lineRule="auto" w:line="288"/>
        <w:rPr>
          <w:rFonts w:ascii="Arial Narrow" w:hAnsi="Arial Narrow" w:eastAsia="Times New Roman" w:cs="Arial Narrow"/>
          <w:sz w:val="24"/>
          <w:szCs w:val="24"/>
          <w:lang w:eastAsia="pl-PL"/>
        </w:rPr>
      </w:pPr>
      <w:bookmarkStart w:id="4" w:name="_Hlk535852557"/>
      <w:r>
        <w:rPr>
          <w:rFonts w:eastAsia="Times New Roman" w:cs="Arial Narrow" w:ascii="Arial Narrow" w:hAnsi="Arial Narrow"/>
          <w:sz w:val="24"/>
          <w:szCs w:val="24"/>
          <w:lang w:eastAsia="pl-PL"/>
        </w:rPr>
        <w:t>3. W przypadku zmiany przepisów prawa, zarządzeń Prezesa NFZ, Regulaminu organizacyjnego lub zarządzeń wewnętrznych Dyrektora Udzielającego Zamówienie a dotyczących praw i obowiązków określonych w niniejszej umowie, zastosowanie mają nowe przepisy bez konieczności zmiany umowy.</w:t>
      </w:r>
      <w:bookmarkEnd w:id="4"/>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22</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Spory wynikłe w związku z realizacją niniejszej umowy będą rozpoznawane przez sąd właściwy miejscowo dla siedziby Udzielającego zamówienia.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23</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Umowę niniejszą zawarto w dwóch jednobrzmiących egzemplarzach, po jednym dla każdej ze Stron.</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Udzielający zamówienia                                                                                Przyjmujący zamówienie</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rPr/>
      </w:pPr>
      <w:r>
        <w:rPr/>
      </w:r>
    </w:p>
    <w:sectPr>
      <w:footerReference w:type="default" r:id="rId2"/>
      <w:type w:val="nextPage"/>
      <w:pgSz w:w="11906" w:h="16838"/>
      <w:pgMar w:left="1418" w:right="1418" w:gutter="0" w:header="0" w:top="851" w:footer="709"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pPr>
    <w:r>
      <w:rPr/>
      <mc:AlternateContent>
        <mc:Choice Requires="wps">
          <w:drawing>
            <wp:anchor behindDoc="1" distT="0" distB="0" distL="0" distR="0" simplePos="0" locked="0" layoutInCell="0" allowOverlap="1" relativeHeight="20">
              <wp:simplePos x="0" y="0"/>
              <wp:positionH relativeFrom="margin">
                <wp:align>right</wp:align>
              </wp:positionH>
              <wp:positionV relativeFrom="paragraph">
                <wp:posOffset>635</wp:posOffset>
              </wp:positionV>
              <wp:extent cx="153035" cy="173990"/>
              <wp:effectExtent l="0" t="0" r="0" b="0"/>
              <wp:wrapSquare wrapText="largest"/>
              <wp:docPr id="1" name="Ramka1"/>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Stopka"/>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10</w:t>
                          </w:r>
                          <w:r>
                            <w:rPr>
                              <w:rStyle w:val="Pagenumber"/>
                              <w:color w:val="000000"/>
                            </w:rPr>
                            <w:fldChar w:fldCharType="end"/>
                          </w:r>
                        </w:p>
                      </w:txbxContent>
                    </wps:txbx>
                    <wps:bodyPr lIns="0" rIns="0" tIns="0" bIns="0" anchor="t">
                      <a:spAutoFit/>
                    </wps:bodyPr>
                  </wps:wsp>
                </a:graphicData>
              </a:graphic>
            </wp:anchor>
          </w:drawing>
        </mc:Choice>
        <mc:Fallback>
          <w:pict>
            <v:rect id="shape_0" ID="Ramka1" path="m0,0l-2147483645,0l-2147483645,-2147483646l0,-2147483646xe" stroked="f" o:allowincell="f" style="position:absolute;margin-left:441.35pt;margin-top:0.05pt;width:12pt;height:13.65pt;mso-wrap-style:square;v-text-anchor:top;mso-position-horizontal:right;mso-position-horizontal-relative:margin">
              <v:fill o:detectmouseclick="t" on="false"/>
              <v:stroke color="#3465a4" joinstyle="round" endcap="flat"/>
              <v:textbox>
                <w:txbxContent>
                  <w:p>
                    <w:pPr>
                      <w:pStyle w:val="Stopka"/>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10</w:t>
                    </w:r>
                    <w:r>
                      <w:rPr>
                        <w:rStyle w:val="Pagenumber"/>
                        <w:color w:val="000000"/>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rFonts w:ascii="Arial Narrow" w:hAnsi="Arial Narrow" w:eastAsia="Times New Roman" w:cs="Arial Narrow"/>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2">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4">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5">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both"/>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uiPriority w:val="99"/>
    <w:qFormat/>
    <w:rsid w:val="00a114e1"/>
    <w:rPr>
      <w:rFonts w:ascii="Times New Roman" w:hAnsi="Times New Roman" w:eastAsia="Times New Roman" w:cs="Times New Roman"/>
      <w:sz w:val="24"/>
      <w:szCs w:val="24"/>
      <w:lang w:eastAsia="pl-PL"/>
    </w:rPr>
  </w:style>
  <w:style w:type="character" w:styleId="Pagenumber">
    <w:name w:val="page number"/>
    <w:basedOn w:val="DefaultParagraphFont"/>
    <w:uiPriority w:val="99"/>
    <w:qFormat/>
    <w:rsid w:val="00a114e1"/>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Gwkaistopka">
    <w:name w:val="Główka i stopka"/>
    <w:basedOn w:val="Normal"/>
    <w:qFormat/>
    <w:pPr/>
    <w:rPr/>
  </w:style>
  <w:style w:type="paragraph" w:styleId="Stopka">
    <w:name w:val="Footer"/>
    <w:basedOn w:val="Normal"/>
    <w:link w:val="StopkaZnak"/>
    <w:uiPriority w:val="99"/>
    <w:rsid w:val="00a114e1"/>
    <w:pPr>
      <w:tabs>
        <w:tab w:val="clear" w:pos="708"/>
        <w:tab w:val="center" w:pos="4536" w:leader="none"/>
        <w:tab w:val="right" w:pos="9072" w:leader="none"/>
      </w:tabs>
      <w:jc w:val="left"/>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6b110d"/>
    <w:pPr>
      <w:spacing w:before="0" w:after="0"/>
      <w:ind w:left="720" w:hanging="0"/>
      <w:contextualSpacing/>
    </w:pPr>
    <w:rPr/>
  </w:style>
  <w:style w:type="paragraph" w:styleId="NormalWeb">
    <w:name w:val="Normal (Web)"/>
    <w:basedOn w:val="Normal"/>
    <w:qFormat/>
    <w:rsid w:val="003865eb"/>
    <w:pPr>
      <w:spacing w:beforeAutospacing="1" w:after="119"/>
      <w:jc w:val="left"/>
    </w:pPr>
    <w:rPr>
      <w:rFonts w:ascii="Times New Roman" w:hAnsi="Times New Roman" w:eastAsia="Times New Roman" w:cs="Times New Roman"/>
      <w:sz w:val="24"/>
      <w:szCs w:val="24"/>
      <w:lang w:eastAsia="pl-PL"/>
    </w:rPr>
  </w:style>
  <w:style w:type="paragraph" w:styleId="Zawartoramki">
    <w:name w:val="Zawartość ramki"/>
    <w:basedOn w:val="Normal"/>
    <w:qFormat/>
    <w:pPr/>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eastAsiaTheme="minorHAnsi"/>
      <w:color w:val="auto"/>
      <w:kern w:val="0"/>
      <w:sz w:val="20"/>
      <w:szCs w:val="24"/>
      <w:lang w:val="pl-PL" w:eastAsia="pl-PL" w:bidi="ar-SA"/>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SimSun" w:cs="Mangal"/>
      <w:color w:val="auto"/>
      <w:kern w:val="2"/>
      <w:sz w:val="24"/>
      <w:szCs w:val="24"/>
      <w:lang w:val="pl-PL" w:eastAsia="zh-CN" w:bidi="hi-IN"/>
      <w14:ligatures w14:val="none"/>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C644A-6185-4AD2-BEA8-63C703EE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Application>LibreOffice/7.5.2.2$Windows_X86_64 LibreOffice_project/53bb9681a964705cf672590721dbc85eb4d0c3a2</Application>
  <AppVersion>15.0000</AppVersion>
  <Pages>10</Pages>
  <Words>3535</Words>
  <Characters>24732</Characters>
  <CharactersWithSpaces>28158</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2022-10-19T10:19:00Z</dcterms:created>
  <dc:creator>Tomasz Sala</dc:creator>
  <dc:description/>
  <dc:language>pl-PL</dc:language>
  <cp:lastModifiedBy/>
  <cp:lastPrinted>2023-11-27T07:57:27Z</cp:lastPrinted>
  <dcterms:modified xsi:type="dcterms:W3CDTF">2023-11-27T07:57:22Z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